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40D" w:rsidRDefault="0046432E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Le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pronom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bookmarkStart w:id="0" w:name="_GoBack"/>
      <w:bookmarkEnd w:id="0"/>
      <w:r w:rsidR="00B0040D" w:rsidRPr="00B004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Y</w:t>
      </w:r>
      <w:r w:rsidR="00B0040D" w:rsidRPr="00B004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t xml:space="preserve"> </w:t>
      </w:r>
    </w:p>
    <w:p w:rsidR="00207884" w:rsidRPr="00207884" w:rsidRDefault="00207884" w:rsidP="0020788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</w:pPr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  <w:t xml:space="preserve">Y </w:t>
      </w:r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val="el-GR" w:eastAsia="el-GR"/>
        </w:rPr>
        <w:t>τοπικό</w:t>
      </w:r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  <w:t xml:space="preserve"> </w:t>
      </w:r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val="el-GR" w:eastAsia="el-GR"/>
        </w:rPr>
        <w:t>επίρρημα</w:t>
      </w:r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  <w:t xml:space="preserve"> – Y </w:t>
      </w:r>
      <w:proofErr w:type="spellStart"/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  <w:t>adverbe</w:t>
      </w:r>
      <w:proofErr w:type="spellEnd"/>
      <w:r w:rsidRPr="00207884">
        <w:rPr>
          <w:rFonts w:ascii="Arial" w:eastAsia="Times New Roman" w:hAnsi="Arial" w:cs="Arial"/>
          <w:b/>
          <w:bCs/>
          <w:color w:val="1F1A22"/>
          <w:kern w:val="36"/>
          <w:sz w:val="45"/>
          <w:szCs w:val="45"/>
          <w:lang w:eastAsia="el-GR"/>
        </w:rPr>
        <w:t xml:space="preserve"> de lieu</w:t>
      </w:r>
    </w:p>
    <w:p w:rsidR="00207884" w:rsidRPr="00207884" w:rsidRDefault="00207884" w:rsidP="0020788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Μια μικρή λέξη με διαφορετικές χρήσεις. Μια από αυτές: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 τοπικό επίρρημα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και έχει την έννοια του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 εκεί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là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.</w:t>
      </w:r>
    </w:p>
    <w:p w:rsidR="00207884" w:rsidRPr="00207884" w:rsidRDefault="00207884" w:rsidP="0020788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α) Δηλώνει τον 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τόπο όπου βρισκόμαστε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ή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 που πηγαίνουμε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:</w:t>
      </w:r>
    </w:p>
    <w:p w:rsidR="00207884" w:rsidRPr="00207884" w:rsidRDefault="00207884" w:rsidP="00207884">
      <w:pPr>
        <w:numPr>
          <w:ilvl w:val="0"/>
          <w:numId w:val="4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Je </w:t>
      </w: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suis</w:t>
      </w:r>
      <w:proofErr w:type="spellEnd"/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à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Athènes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J’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eastAsia="el-GR"/>
        </w:rPr>
        <w:t>y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suis</w:t>
      </w:r>
      <w:proofErr w:type="spellEnd"/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.</w:t>
      </w:r>
    </w:p>
    <w:p w:rsidR="00207884" w:rsidRPr="00207884" w:rsidRDefault="00207884" w:rsidP="00207884">
      <w:pPr>
        <w:numPr>
          <w:ilvl w:val="0"/>
          <w:numId w:val="4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Nous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allons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à Paris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. ► Nous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eastAsia="el-GR"/>
        </w:rPr>
        <w:t>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allons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.</w:t>
      </w:r>
    </w:p>
    <w:p w:rsidR="00207884" w:rsidRPr="00207884" w:rsidRDefault="00207884" w:rsidP="00207884">
      <w:pPr>
        <w:numPr>
          <w:ilvl w:val="0"/>
          <w:numId w:val="4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Il</w:t>
      </w:r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va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chez le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médecin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►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Il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va</w:t>
      </w:r>
      <w:proofErr w:type="spellEnd"/>
    </w:p>
    <w:p w:rsidR="00207884" w:rsidRPr="00207884" w:rsidRDefault="00207884" w:rsidP="0020788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β) 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Αντικαθιστά τον τόπο, ο οποίος δηλώνεται από ένα τοπικό επίρρημα και κάποιο ουσιαστικό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:</w:t>
      </w:r>
    </w:p>
    <w:p w:rsidR="00207884" w:rsidRPr="00207884" w:rsidRDefault="00207884" w:rsidP="00207884">
      <w:pPr>
        <w:numPr>
          <w:ilvl w:val="0"/>
          <w:numId w:val="5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Je </w:t>
      </w: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suis</w:t>
      </w:r>
      <w:proofErr w:type="spellEnd"/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dans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 ma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chambre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 xml:space="preserve">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J’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y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suis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.</w:t>
      </w:r>
    </w:p>
    <w:p w:rsidR="00207884" w:rsidRPr="00207884" w:rsidRDefault="00207884" w:rsidP="00207884">
      <w:pPr>
        <w:numPr>
          <w:ilvl w:val="0"/>
          <w:numId w:val="5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Elle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est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devant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  le</w:t>
      </w:r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 bureau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 xml:space="preserve">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Elle</w:t>
      </w:r>
      <w:proofErr w:type="spellEnd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 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est.</w:t>
      </w:r>
    </w:p>
    <w:p w:rsidR="00207884" w:rsidRPr="00207884" w:rsidRDefault="00207884" w:rsidP="00207884">
      <w:pPr>
        <w:numPr>
          <w:ilvl w:val="0"/>
          <w:numId w:val="5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Le chat </w:t>
      </w: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est</w:t>
      </w:r>
      <w:proofErr w:type="spellEnd"/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sur le lit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 xml:space="preserve">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Le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chat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est.</w:t>
      </w:r>
    </w:p>
    <w:p w:rsidR="00207884" w:rsidRPr="00207884" w:rsidRDefault="00207884" w:rsidP="0020788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Η θέση του είναι πάντα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 πριν από το ρήμα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ενώ αν το ρήμα ακολουθείται από απαρέμφατο τότε θα μπει </w:t>
      </w:r>
      <w:r w:rsidRPr="00207884">
        <w:rPr>
          <w:rFonts w:ascii="Arial" w:eastAsia="Times New Roman" w:hAnsi="Arial" w:cs="Arial"/>
          <w:i/>
          <w:iCs/>
          <w:color w:val="4A474B"/>
          <w:sz w:val="24"/>
          <w:szCs w:val="24"/>
          <w:lang w:val="el-GR" w:eastAsia="el-GR"/>
        </w:rPr>
        <w:t>μεταξύ ρήματος και απαρεμφάτου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:</w:t>
      </w:r>
    </w:p>
    <w:p w:rsidR="00207884" w:rsidRPr="00207884" w:rsidRDefault="00207884" w:rsidP="00207884">
      <w:pPr>
        <w:numPr>
          <w:ilvl w:val="0"/>
          <w:numId w:val="6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eastAsia="el-GR"/>
        </w:rPr>
      </w:pP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Tu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es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en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 France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Tu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eastAsia="el-GR"/>
        </w:rPr>
        <w:t>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es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.</w:t>
      </w:r>
    </w:p>
    <w:p w:rsidR="00207884" w:rsidRPr="00207884" w:rsidRDefault="00207884" w:rsidP="00207884">
      <w:pPr>
        <w:numPr>
          <w:ilvl w:val="0"/>
          <w:numId w:val="6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proofErr w:type="spellStart"/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Ils</w:t>
      </w:r>
      <w:proofErr w:type="spellEnd"/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vont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aller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à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Londres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. 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 xml:space="preserve">►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Ils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val="el-GR" w:eastAsia="el-GR"/>
        </w:rPr>
        <w:t>vont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val="el-GR" w:eastAsia="el-GR"/>
        </w:rPr>
        <w:t>aller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.</w:t>
      </w:r>
    </w:p>
    <w:p w:rsidR="00207884" w:rsidRPr="00207884" w:rsidRDefault="00207884" w:rsidP="00207884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Προσοχή! Όταν έχουμε το ρήμα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aller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στον 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Futur</w:t>
      </w:r>
      <w:proofErr w:type="spellEnd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simple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ή στον  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Conditionnel</w:t>
      </w:r>
      <w:proofErr w:type="spellEnd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Présent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και μετά ακολουθεί το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 y</w:t>
      </w: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θα το παραλείψουμε για λόγους προφοράς:</w:t>
      </w:r>
    </w:p>
    <w:p w:rsidR="00207884" w:rsidRPr="00207884" w:rsidRDefault="00207884" w:rsidP="00207884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</w:pPr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J’irai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 </w:t>
      </w:r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val="el-GR" w:eastAsia="el-GR"/>
        </w:rPr>
        <w:t xml:space="preserve">à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val="el-GR" w:eastAsia="el-GR"/>
        </w:rPr>
        <w:t>Paris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val="el-GR" w:eastAsia="el-GR"/>
        </w:rPr>
        <w:t>. ► 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val="el-GR" w:eastAsia="el-GR"/>
        </w:rPr>
        <w:t>J’irai</w:t>
      </w:r>
      <w:proofErr w:type="spellEnd"/>
    </w:p>
    <w:p w:rsidR="00207884" w:rsidRPr="00207884" w:rsidRDefault="00207884" w:rsidP="00207884">
      <w:pPr>
        <w:numPr>
          <w:ilvl w:val="0"/>
          <w:numId w:val="7"/>
        </w:numPr>
        <w:shd w:val="clear" w:color="auto" w:fill="FFFFFF"/>
        <w:spacing w:after="120" w:line="240" w:lineRule="auto"/>
        <w:ind w:left="0"/>
        <w:rPr>
          <w:rFonts w:ascii="Arial" w:eastAsia="Times New Roman" w:hAnsi="Arial" w:cs="Arial"/>
          <w:color w:val="4A474B"/>
          <w:sz w:val="24"/>
          <w:szCs w:val="24"/>
          <w:lang w:eastAsia="el-GR"/>
        </w:rPr>
      </w:pP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Iriez-vous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>en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u w:val="single"/>
          <w:lang w:eastAsia="el-GR"/>
        </w:rPr>
        <w:t xml:space="preserve"> France</w:t>
      </w:r>
      <w:proofErr w:type="gram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  pour</w:t>
      </w:r>
      <w:proofErr w:type="gram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faire des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vacances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?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Oui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bien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 xml:space="preserve"> </w:t>
      </w:r>
      <w:proofErr w:type="spellStart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sûr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, </w:t>
      </w:r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eastAsia="el-GR"/>
        </w:rPr>
        <w:t xml:space="preserve">nous </w:t>
      </w:r>
      <w:proofErr w:type="spellStart"/>
      <w:r w:rsidRPr="00207884">
        <w:rPr>
          <w:rFonts w:ascii="Arial" w:eastAsia="Times New Roman" w:hAnsi="Arial" w:cs="Arial"/>
          <w:b/>
          <w:bCs/>
          <w:color w:val="4A474B"/>
          <w:sz w:val="24"/>
          <w:szCs w:val="24"/>
          <w:lang w:eastAsia="el-GR"/>
        </w:rPr>
        <w:t>irions</w:t>
      </w:r>
      <w:proofErr w:type="spellEnd"/>
      <w:r w:rsidRPr="00207884">
        <w:rPr>
          <w:rFonts w:ascii="Arial" w:eastAsia="Times New Roman" w:hAnsi="Arial" w:cs="Arial"/>
          <w:color w:val="4A474B"/>
          <w:sz w:val="24"/>
          <w:szCs w:val="24"/>
          <w:lang w:eastAsia="el-GR"/>
        </w:rPr>
        <w:t>.</w:t>
      </w:r>
    </w:p>
    <w:p w:rsidR="00207884" w:rsidRDefault="00207884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</w:p>
    <w:p w:rsidR="00207884" w:rsidRDefault="00207884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</w:p>
    <w:p w:rsidR="00207884" w:rsidRDefault="00207884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</w:p>
    <w:p w:rsidR="00207884" w:rsidRDefault="00207884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</w:p>
    <w:p w:rsidR="00207884" w:rsidRPr="00B0040D" w:rsidRDefault="00207884" w:rsidP="00B004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l-GR"/>
        </w:rPr>
        <w:lastRenderedPageBreak/>
        <w:t>επίσης</w:t>
      </w:r>
    </w:p>
    <w:p w:rsidR="00B0040D" w:rsidRPr="00B0040D" w:rsidRDefault="00B0040D" w:rsidP="00B0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Με την αντωνυμία αυτή αντικαθιστούμε:</w:t>
      </w:r>
    </w:p>
    <w:p w:rsidR="00B0040D" w:rsidRPr="00B0040D" w:rsidRDefault="00B0040D" w:rsidP="00B0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α) ένα άψυχο ουσιαστικό ή μια αφηρημένη έννοια που μέσα στην πρόταση έχουν θέση</w:t>
      </w:r>
      <w:r w:rsidRPr="00B0040D">
        <w:rPr>
          <w:rFonts w:ascii="Times New Roman" w:eastAsia="Times New Roman" w:hAnsi="Times New Roman" w:cs="Times New Roman"/>
          <w:i/>
          <w:iCs/>
          <w:sz w:val="24"/>
          <w:szCs w:val="24"/>
          <w:lang w:val="el-GR"/>
        </w:rPr>
        <w:t xml:space="preserve"> έμμεσου αντικειμένου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/</w:t>
      </w:r>
      <w:hyperlink r:id="rId5" w:tooltip="Τι είναι το έμμεσο Αντικείμενο" w:history="1">
        <w:proofErr w:type="spellStart"/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compl</w:t>
        </w:r>
        <w:proofErr w:type="spellEnd"/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l-GR"/>
          </w:rPr>
          <w:t>é</w:t>
        </w:r>
        <w:proofErr w:type="spellStart"/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ment</w:t>
        </w:r>
        <w:proofErr w:type="spellEnd"/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l-GR"/>
          </w:rPr>
          <w:t xml:space="preserve"> </w:t>
        </w:r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d</w:t>
        </w:r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l-GR"/>
          </w:rPr>
          <w:t>’</w:t>
        </w:r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objet</w:t>
        </w:r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l-GR"/>
          </w:rPr>
          <w:t xml:space="preserve"> </w:t>
        </w:r>
        <w:r w:rsidRPr="00B0040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indirect</w:t>
        </w:r>
      </w:hyperlink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και συνοδεύονται από την πρόθεση </w:t>
      </w:r>
      <w:r w:rsidRPr="00B0040D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à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:</w:t>
      </w:r>
    </w:p>
    <w:p w:rsidR="00B0040D" w:rsidRPr="00B0040D" w:rsidRDefault="00B0040D" w:rsidP="00B004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Georges pense tout le temps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son travail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. ► Georges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 xml:space="preserve"> y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pense tout le temps.</w:t>
      </w:r>
    </w:p>
    <w:p w:rsidR="00B0040D" w:rsidRPr="00B0040D" w:rsidRDefault="00B0040D" w:rsidP="00B004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Elle pense souvent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son avenir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► Elle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</w:rPr>
        <w:t>y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pense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souvent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040D" w:rsidRPr="00B0040D" w:rsidRDefault="00B0040D" w:rsidP="00B004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Il faut songer sérieusement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la solution au problème du chômage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►Il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faut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</w:rPr>
        <w:t>y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songer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sérieusement</w:t>
      </w:r>
      <w:proofErr w:type="spellEnd"/>
    </w:p>
    <w:p w:rsidR="00B0040D" w:rsidRPr="00B0040D" w:rsidRDefault="00B0040D" w:rsidP="00B004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Marc pensait 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au bonheur de ses enfants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► Marc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</w:rPr>
        <w:t>y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pensait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040D" w:rsidRPr="00B0040D" w:rsidRDefault="00B0040D" w:rsidP="00B0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β)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μια ολόκληρη πρόταση που εισάγεται με την πρόθεση </w:t>
      </w:r>
      <w:r w:rsidRPr="00B0040D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à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και έχει θέση έμμεσου αντικειμένου:</w:t>
      </w:r>
    </w:p>
    <w:p w:rsidR="00B0040D" w:rsidRPr="00B0040D" w:rsidRDefault="00B0040D" w:rsidP="00B004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Je ne crois pas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ce que tu me dis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► Je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n’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</w:rPr>
        <w:t>y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40D">
        <w:rPr>
          <w:rFonts w:ascii="Times New Roman" w:eastAsia="Times New Roman" w:hAnsi="Times New Roman" w:cs="Times New Roman"/>
          <w:sz w:val="24"/>
          <w:szCs w:val="24"/>
        </w:rPr>
        <w:t>crois</w:t>
      </w:r>
      <w:proofErr w:type="spellEnd"/>
      <w:r w:rsidRPr="00B0040D">
        <w:rPr>
          <w:rFonts w:ascii="Times New Roman" w:eastAsia="Times New Roman" w:hAnsi="Times New Roman" w:cs="Times New Roman"/>
          <w:sz w:val="24"/>
          <w:szCs w:val="24"/>
        </w:rPr>
        <w:t xml:space="preserve"> pas.</w:t>
      </w:r>
    </w:p>
    <w:p w:rsidR="00B0040D" w:rsidRPr="00B0040D" w:rsidRDefault="00B0040D" w:rsidP="00B004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Est-ce tu penses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 partir en vacances cet été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? ► Est-ce que tu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y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penses?</w:t>
      </w:r>
    </w:p>
    <w:p w:rsidR="00B0040D" w:rsidRPr="00B0040D" w:rsidRDefault="00B0040D" w:rsidP="00B0040D">
      <w:pPr>
        <w:spacing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 w:rsidRPr="00B0040D">
        <w:rPr>
          <w:rFonts w:ascii="Times New Roman" w:eastAsia="Times New Roman" w:hAnsi="Times New Roman" w:cs="Times New Roman"/>
          <w:b/>
          <w:bCs/>
          <w:sz w:val="24"/>
          <w:szCs w:val="24"/>
        </w:rPr>
        <w:t>Attention</w:t>
      </w:r>
      <w:r w:rsidRPr="00B0040D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!</w:t>
      </w:r>
    </w:p>
    <w:p w:rsidR="00B0040D" w:rsidRPr="00B0040D" w:rsidRDefault="00B0040D" w:rsidP="00B0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Το </w:t>
      </w:r>
      <w:r w:rsidRPr="00B0040D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B0040D">
        <w:rPr>
          <w:rFonts w:ascii="Times New Roman" w:eastAsia="Times New Roman" w:hAnsi="Times New Roman" w:cs="Times New Roman"/>
          <w:i/>
          <w:iCs/>
          <w:sz w:val="24"/>
          <w:szCs w:val="24"/>
          <w:lang w:val="el-GR"/>
        </w:rPr>
        <w:t xml:space="preserve">δεν μπορεί </w:t>
      </w:r>
      <w:proofErr w:type="spellStart"/>
      <w:r w:rsidRPr="00B0040D">
        <w:rPr>
          <w:rFonts w:ascii="Times New Roman" w:eastAsia="Times New Roman" w:hAnsi="Times New Roman" w:cs="Times New Roman"/>
          <w:i/>
          <w:iCs/>
          <w:sz w:val="24"/>
          <w:szCs w:val="24"/>
          <w:lang w:val="el-GR"/>
        </w:rPr>
        <w:t>ν’αντικαταστήσει</w:t>
      </w:r>
      <w:proofErr w:type="spellEnd"/>
      <w:r w:rsidRPr="00B0040D">
        <w:rPr>
          <w:rFonts w:ascii="Times New Roman" w:eastAsia="Times New Roman" w:hAnsi="Times New Roman" w:cs="Times New Roman"/>
          <w:i/>
          <w:iCs/>
          <w:sz w:val="24"/>
          <w:szCs w:val="24"/>
          <w:lang w:val="el-GR"/>
        </w:rPr>
        <w:t xml:space="preserve"> πρόσωπα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el-GR"/>
        </w:rPr>
        <w:t>:</w:t>
      </w:r>
    </w:p>
    <w:p w:rsidR="00B0040D" w:rsidRPr="00B0040D" w:rsidRDefault="00B0040D" w:rsidP="00B0040D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Je pense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Jacques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. ► Je pense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 xml:space="preserve"> à lui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B0040D" w:rsidRPr="00B0040D" w:rsidRDefault="00B0040D" w:rsidP="00B0040D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Les parents pensent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leurs enfants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► Les parents pensent </w:t>
      </w:r>
      <w:r w:rsidRPr="00B0040D">
        <w:rPr>
          <w:rFonts w:ascii="Times New Roman" w:eastAsia="Times New Roman" w:hAnsi="Times New Roman" w:cs="Times New Roman"/>
          <w:sz w:val="24"/>
          <w:szCs w:val="24"/>
          <w:u w:val="single"/>
          <w:lang w:val="fr-FR"/>
        </w:rPr>
        <w:t>à eux</w:t>
      </w: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B0040D" w:rsidRPr="00B0040D" w:rsidRDefault="00B0040D" w:rsidP="00B004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0040D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</w:p>
    <w:p w:rsidR="004A5054" w:rsidRPr="00B0040D" w:rsidRDefault="0046432E">
      <w:pPr>
        <w:rPr>
          <w:lang w:val="fr-FR"/>
        </w:rPr>
      </w:pPr>
    </w:p>
    <w:sectPr w:rsidR="004A5054" w:rsidRPr="00B0040D" w:rsidSect="00413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43B4D"/>
    <w:multiLevelType w:val="multilevel"/>
    <w:tmpl w:val="76B6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AD5C04"/>
    <w:multiLevelType w:val="multilevel"/>
    <w:tmpl w:val="BD3A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B17BB"/>
    <w:multiLevelType w:val="multilevel"/>
    <w:tmpl w:val="0E82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00928"/>
    <w:multiLevelType w:val="multilevel"/>
    <w:tmpl w:val="FF225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72FC1"/>
    <w:multiLevelType w:val="multilevel"/>
    <w:tmpl w:val="C924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2C0F91"/>
    <w:multiLevelType w:val="multilevel"/>
    <w:tmpl w:val="AB58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720A29"/>
    <w:multiLevelType w:val="multilevel"/>
    <w:tmpl w:val="04A4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040D"/>
    <w:rsid w:val="00207884"/>
    <w:rsid w:val="00413250"/>
    <w:rsid w:val="0046432E"/>
    <w:rsid w:val="00723D63"/>
    <w:rsid w:val="00B0040D"/>
    <w:rsid w:val="00B5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63A4C-E2AB-47E0-AC51-7F086E2F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250"/>
  </w:style>
  <w:style w:type="paragraph" w:styleId="1">
    <w:name w:val="heading 1"/>
    <w:basedOn w:val="a"/>
    <w:link w:val="1Char"/>
    <w:uiPriority w:val="9"/>
    <w:qFormat/>
    <w:rsid w:val="00B004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Char"/>
    <w:uiPriority w:val="9"/>
    <w:qFormat/>
    <w:rsid w:val="00B004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004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Char">
    <w:name w:val="Επικεφαλίδα 4 Char"/>
    <w:basedOn w:val="a0"/>
    <w:link w:val="4"/>
    <w:uiPriority w:val="9"/>
    <w:rsid w:val="00B004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B0040D"/>
    <w:rPr>
      <w:i/>
      <w:iCs/>
    </w:rPr>
  </w:style>
  <w:style w:type="character" w:styleId="a4">
    <w:name w:val="Strong"/>
    <w:basedOn w:val="a0"/>
    <w:uiPriority w:val="22"/>
    <w:qFormat/>
    <w:rsid w:val="00B004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75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rixfax.co/mf/grammaire/la-phrase/les-composants-dune-phrase/le-complem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310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Λογαριασμός Microsoft</cp:lastModifiedBy>
  <cp:revision>3</cp:revision>
  <dcterms:created xsi:type="dcterms:W3CDTF">2020-11-10T15:05:00Z</dcterms:created>
  <dcterms:modified xsi:type="dcterms:W3CDTF">2020-11-20T09:15:00Z</dcterms:modified>
</cp:coreProperties>
</file>