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1B" w:rsidRDefault="001E5E72" w:rsidP="001E5E72">
      <w:pPr>
        <w:jc w:val="center"/>
      </w:pPr>
      <w:r>
        <w:t>ΔΡΑΣΤΗΡΙΟΤΗΤΑ 3</w:t>
      </w:r>
    </w:p>
    <w:p w:rsidR="001E5E72" w:rsidRDefault="001E5E72" w:rsidP="001E5E72">
      <w:r w:rsidRPr="001E5E72">
        <w:t xml:space="preserve">Εργαστείτε σε ομάδες και αναζητήστε τον Κατάλογο της Παγκόσμιας Κληρονομιάς στην ιστοσελίδα της UNESCO. Προτεινόμενες ιστοσελίδες: http://unesco-hellas.org/ και https://whc.unesco.org/fr/list/). </w:t>
      </w:r>
      <w:r>
        <w:br/>
      </w:r>
      <w:r w:rsidRPr="001E5E72">
        <w:t>Επιλέξτε ένα μνημείο</w:t>
      </w:r>
      <w:r w:rsidRPr="001E5E72">
        <w:rPr>
          <w:b/>
        </w:rPr>
        <w:t>, ελληνικό ή ξένο</w:t>
      </w:r>
      <w:r w:rsidRPr="001E5E72">
        <w:t xml:space="preserve"> για να το παρουσιάσετε στους συμμαθητές σας. Στόχος του κειμένου είναι να τους ενημερώσετε σχετικά με το μνημείο και να προσελκύσετε το ενδιαφέρον τους, να το επισκεφθούν εικονικά ή σε πραγματικό χρόνο, για να το γνωρίσουν καλύτερα. </w:t>
      </w:r>
      <w:r>
        <w:br/>
      </w:r>
      <w:r w:rsidRPr="001E5E72">
        <w:t>Συμβουλευτείτε και τα κριτήρια που έχουν θεσπιστεί για την εγγραφή ενός μνημείου στον κατάλογο, για να στηρίξετε την επιχειρηματολογία σας (https://whc.unesco.org/en/criteria/)</w:t>
      </w:r>
      <w:r>
        <w:t>.</w:t>
      </w:r>
    </w:p>
    <w:sectPr w:rsidR="001E5E72" w:rsidSect="003475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1E5E72"/>
    <w:rsid w:val="001E5E72"/>
    <w:rsid w:val="0034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Company>HP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2025-01-26T17:55:00Z</dcterms:created>
  <dcterms:modified xsi:type="dcterms:W3CDTF">2025-01-26T17:57:00Z</dcterms:modified>
</cp:coreProperties>
</file>